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CFD3D" w14:textId="720D3FC4" w:rsidR="00CA44A2" w:rsidRPr="00CA44A2" w:rsidRDefault="00FC63ED" w:rsidP="00CA44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Районный конкурс профессионального мастерства </w:t>
      </w:r>
      <w:r w:rsidR="00CA44A2" w:rsidRPr="00CA44A2">
        <w:rPr>
          <w:rFonts w:ascii="Times New Roman" w:hAnsi="Times New Roman" w:cs="Times New Roman"/>
          <w:b/>
          <w:bCs/>
          <w:sz w:val="28"/>
          <w:szCs w:val="28"/>
        </w:rPr>
        <w:t>"Чудеса своими руками"</w:t>
      </w:r>
    </w:p>
    <w:p w14:paraId="6EBBD47D" w14:textId="516A5C73" w:rsidR="00CA44A2" w:rsidRPr="00CA44A2" w:rsidRDefault="00FC63ED" w:rsidP="00CA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«Пособие (экспонат) </w:t>
      </w:r>
      <w:r w:rsidR="00CA44A2" w:rsidRPr="00CA44A2">
        <w:rPr>
          <w:rFonts w:ascii="Times New Roman" w:hAnsi="Times New Roman" w:cs="Times New Roman"/>
          <w:sz w:val="28"/>
          <w:szCs w:val="28"/>
        </w:rPr>
        <w:t>для мини-музея</w:t>
      </w:r>
    </w:p>
    <w:p w14:paraId="36D3BC9E" w14:textId="047B37BB" w:rsidR="00CA44A2" w:rsidRPr="00CA44A2" w:rsidRDefault="00FC63ED" w:rsidP="00CA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Название: </w:t>
      </w:r>
      <w:r w:rsidR="00D73F3A">
        <w:rPr>
          <w:rFonts w:ascii="Times New Roman" w:hAnsi="Times New Roman" w:cs="Times New Roman"/>
          <w:sz w:val="28"/>
          <w:szCs w:val="28"/>
        </w:rPr>
        <w:t>«Хозяин и Хозяюшка»</w:t>
      </w:r>
    </w:p>
    <w:p w14:paraId="73F7C0F4" w14:textId="7F02BC54" w:rsidR="00CA44A2" w:rsidRDefault="00FC63ED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Авторский коллектив воспитателей: </w:t>
      </w:r>
      <w:proofErr w:type="spellStart"/>
      <w:r w:rsidR="00CA44A2">
        <w:rPr>
          <w:rFonts w:ascii="Times New Roman" w:hAnsi="Times New Roman" w:cs="Times New Roman"/>
          <w:sz w:val="28"/>
          <w:szCs w:val="28"/>
        </w:rPr>
        <w:t>Федоричева</w:t>
      </w:r>
      <w:proofErr w:type="spellEnd"/>
      <w:r w:rsidR="00CA44A2">
        <w:rPr>
          <w:rFonts w:ascii="Times New Roman" w:hAnsi="Times New Roman" w:cs="Times New Roman"/>
          <w:sz w:val="28"/>
          <w:szCs w:val="28"/>
        </w:rPr>
        <w:t xml:space="preserve"> Екатерина Александровна</w:t>
      </w:r>
    </w:p>
    <w:p w14:paraId="251A02D3" w14:textId="5D3035BB" w:rsidR="00CA44A2" w:rsidRPr="00CA44A2" w:rsidRDefault="00FC63ED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proofErr w:type="spellStart"/>
      <w:r w:rsidR="00CA44A2">
        <w:rPr>
          <w:rFonts w:ascii="Times New Roman" w:hAnsi="Times New Roman" w:cs="Times New Roman"/>
          <w:sz w:val="28"/>
          <w:szCs w:val="28"/>
        </w:rPr>
        <w:t>Сотенко</w:t>
      </w:r>
      <w:proofErr w:type="spellEnd"/>
      <w:r w:rsidR="00CA44A2">
        <w:rPr>
          <w:rFonts w:ascii="Times New Roman" w:hAnsi="Times New Roman" w:cs="Times New Roman"/>
          <w:sz w:val="28"/>
          <w:szCs w:val="28"/>
        </w:rPr>
        <w:t xml:space="preserve"> Ирина Геннадьевна</w:t>
      </w:r>
    </w:p>
    <w:p w14:paraId="0AC3839A" w14:textId="594C437B" w:rsidR="00CA44A2" w:rsidRPr="00CA44A2" w:rsidRDefault="00CA44A2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A44A2">
        <w:rPr>
          <w:rFonts w:ascii="Times New Roman" w:hAnsi="Times New Roman" w:cs="Times New Roman"/>
          <w:sz w:val="28"/>
          <w:szCs w:val="28"/>
        </w:rPr>
        <w:t xml:space="preserve">Государственное бюджетное дошкольное образовательное учреждение детский сад №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CA44A2">
        <w:rPr>
          <w:rFonts w:ascii="Times New Roman" w:hAnsi="Times New Roman" w:cs="Times New Roman"/>
          <w:sz w:val="28"/>
          <w:szCs w:val="28"/>
        </w:rPr>
        <w:t xml:space="preserve"> комбинированного вида Василеостровского района Санкт-Петербурга.</w:t>
      </w:r>
    </w:p>
    <w:p w14:paraId="099C5210" w14:textId="77777777" w:rsidR="00CA44A2" w:rsidRDefault="00CA44A2" w:rsidP="00F90101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44A2">
        <w:rPr>
          <w:rFonts w:ascii="Times New Roman" w:hAnsi="Times New Roman" w:cs="Times New Roman"/>
          <w:b/>
          <w:bCs/>
          <w:sz w:val="28"/>
          <w:szCs w:val="28"/>
        </w:rPr>
        <w:t>Информационная карта</w:t>
      </w:r>
    </w:p>
    <w:p w14:paraId="5D120B00" w14:textId="77777777" w:rsidR="00AD5F21" w:rsidRPr="00AD5F21" w:rsidRDefault="00AD5F21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D5F21">
        <w:rPr>
          <w:rFonts w:ascii="Times New Roman" w:hAnsi="Times New Roman" w:cs="Times New Roman"/>
          <w:sz w:val="28"/>
          <w:szCs w:val="28"/>
        </w:rPr>
        <w:t xml:space="preserve">Возрастная </w:t>
      </w:r>
      <w:proofErr w:type="spellStart"/>
      <w:r w:rsidRPr="00AD5F21">
        <w:rPr>
          <w:rFonts w:ascii="Times New Roman" w:hAnsi="Times New Roman" w:cs="Times New Roman"/>
          <w:sz w:val="28"/>
          <w:szCs w:val="28"/>
        </w:rPr>
        <w:t>адресованность</w:t>
      </w:r>
      <w:proofErr w:type="spellEnd"/>
      <w:r w:rsidRPr="00AD5F21">
        <w:rPr>
          <w:rFonts w:ascii="Times New Roman" w:hAnsi="Times New Roman" w:cs="Times New Roman"/>
          <w:sz w:val="28"/>
          <w:szCs w:val="28"/>
        </w:rPr>
        <w:t>: для детей старшего дошкольного возраста 5-7</w:t>
      </w:r>
    </w:p>
    <w:p w14:paraId="183CF7B6" w14:textId="77777777" w:rsidR="00AD5F21" w:rsidRPr="00AD5F21" w:rsidRDefault="00AD5F21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D5F21">
        <w:rPr>
          <w:rFonts w:ascii="Times New Roman" w:hAnsi="Times New Roman" w:cs="Times New Roman"/>
          <w:sz w:val="28"/>
          <w:szCs w:val="28"/>
        </w:rPr>
        <w:t>лет.</w:t>
      </w:r>
    </w:p>
    <w:p w14:paraId="75F7CC7E" w14:textId="77777777" w:rsidR="00AD5F21" w:rsidRPr="00AD5F21" w:rsidRDefault="00AD5F21" w:rsidP="00F90101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D5F21">
        <w:rPr>
          <w:rFonts w:ascii="Times New Roman" w:hAnsi="Times New Roman" w:cs="Times New Roman"/>
          <w:b/>
          <w:bCs/>
          <w:sz w:val="28"/>
          <w:szCs w:val="28"/>
        </w:rPr>
        <w:t>Тематическая основа:</w:t>
      </w:r>
    </w:p>
    <w:p w14:paraId="14DE2FA1" w14:textId="4D17AC0D" w:rsidR="004C505E" w:rsidRPr="004C505E" w:rsidRDefault="004C505E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D5F21">
        <w:rPr>
          <w:rFonts w:ascii="Times New Roman" w:hAnsi="Times New Roman" w:cs="Times New Roman"/>
          <w:sz w:val="28"/>
          <w:szCs w:val="28"/>
        </w:rPr>
        <w:t xml:space="preserve">В основу представляемой работы </w:t>
      </w:r>
      <w:r>
        <w:rPr>
          <w:rFonts w:ascii="Times New Roman" w:hAnsi="Times New Roman" w:cs="Times New Roman"/>
          <w:sz w:val="28"/>
          <w:szCs w:val="28"/>
        </w:rPr>
        <w:t>костюмы, предметы быта, традиции и обычаи одного из народов Северо-Западного региона – карелов.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505E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Экспонат раскрывает тему </w:t>
      </w:r>
      <w:r w:rsidRPr="004C505E">
        <w:rPr>
          <w:rStyle w:val="ac"/>
          <w:rFonts w:ascii="Times New Roman" w:hAnsi="Times New Roman" w:cs="Times New Roman"/>
          <w:b w:val="0"/>
          <w:bCs w:val="0"/>
          <w:color w:val="0F1115"/>
          <w:sz w:val="28"/>
          <w:szCs w:val="28"/>
          <w:shd w:val="clear" w:color="auto" w:fill="FFFFFF"/>
        </w:rPr>
        <w:t>семейного уклада и домашнего очага в карельской культуре</w:t>
      </w:r>
      <w:r w:rsidRPr="004C505E">
        <w:rPr>
          <w:rFonts w:ascii="Times New Roman" w:hAnsi="Times New Roman" w:cs="Times New Roman"/>
          <w:b/>
          <w:bCs/>
          <w:color w:val="0F1115"/>
          <w:sz w:val="28"/>
          <w:szCs w:val="28"/>
          <w:shd w:val="clear" w:color="auto" w:fill="FFFFFF"/>
        </w:rPr>
        <w:t xml:space="preserve">. </w:t>
      </w:r>
      <w:r w:rsidRPr="004C505E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Через образы Хозяина (музыканта, хранителя эпоса) и Хозяюшки (хранительницы очага, мастерицы) дети знакомятся с традиционными ценностями: труд, забота друг о друге, творчество и гостеприимство. Детали (печь с калитками, лукошко, кантеле, </w:t>
      </w:r>
      <w:r w:rsidR="003F5550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половик</w:t>
      </w:r>
      <w:r w:rsidRPr="004C505E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) создают целостный образ </w:t>
      </w:r>
      <w:r w:rsidRPr="004C505E">
        <w:rPr>
          <w:rStyle w:val="ac"/>
          <w:rFonts w:ascii="Times New Roman" w:hAnsi="Times New Roman" w:cs="Times New Roman"/>
          <w:b w:val="0"/>
          <w:bCs w:val="0"/>
          <w:color w:val="0F1115"/>
          <w:sz w:val="28"/>
          <w:szCs w:val="28"/>
          <w:shd w:val="clear" w:color="auto" w:fill="FFFFFF"/>
        </w:rPr>
        <w:t>теплого, живого дома</w:t>
      </w:r>
      <w:r w:rsidRPr="004C505E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, где есть место и работе, и празднику.</w:t>
      </w:r>
      <w:r w:rsidRPr="004C50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577516" w14:textId="77777777" w:rsidR="00AD5F21" w:rsidRPr="00AD5F21" w:rsidRDefault="00AD5F21" w:rsidP="00F90101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D5F21">
        <w:rPr>
          <w:rFonts w:ascii="Times New Roman" w:hAnsi="Times New Roman" w:cs="Times New Roman"/>
          <w:b/>
          <w:bCs/>
          <w:sz w:val="28"/>
          <w:szCs w:val="28"/>
        </w:rPr>
        <w:t>Материалы изготовления:</w:t>
      </w:r>
    </w:p>
    <w:p w14:paraId="4C3373BB" w14:textId="2D2AF35A" w:rsidR="00AD5F21" w:rsidRPr="00AD5F21" w:rsidRDefault="00AD5F21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D5F21">
        <w:rPr>
          <w:rFonts w:ascii="Times New Roman" w:hAnsi="Times New Roman" w:cs="Times New Roman"/>
          <w:sz w:val="28"/>
          <w:szCs w:val="28"/>
        </w:rPr>
        <w:t>Издели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D5F21">
        <w:rPr>
          <w:rFonts w:ascii="Times New Roman" w:hAnsi="Times New Roman" w:cs="Times New Roman"/>
          <w:sz w:val="28"/>
          <w:szCs w:val="28"/>
        </w:rPr>
        <w:t xml:space="preserve"> изготовлен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D5F21">
        <w:rPr>
          <w:rFonts w:ascii="Times New Roman" w:hAnsi="Times New Roman" w:cs="Times New Roman"/>
          <w:sz w:val="28"/>
          <w:szCs w:val="28"/>
        </w:rPr>
        <w:t xml:space="preserve"> из картонной коробки, шерстяных ниток</w:t>
      </w:r>
      <w:r>
        <w:rPr>
          <w:rFonts w:ascii="Times New Roman" w:hAnsi="Times New Roman" w:cs="Times New Roman"/>
          <w:sz w:val="28"/>
          <w:szCs w:val="28"/>
        </w:rPr>
        <w:t xml:space="preserve">, перкаля, бязи, натурального липового лыка (в основании кукол), дерева, </w:t>
      </w:r>
      <w:r w:rsidR="00081C47">
        <w:rPr>
          <w:rFonts w:ascii="Times New Roman" w:hAnsi="Times New Roman" w:cs="Times New Roman"/>
          <w:sz w:val="28"/>
          <w:szCs w:val="28"/>
        </w:rPr>
        <w:t>тесто</w:t>
      </w:r>
      <w:r>
        <w:rPr>
          <w:rFonts w:ascii="Times New Roman" w:hAnsi="Times New Roman" w:cs="Times New Roman"/>
          <w:sz w:val="28"/>
          <w:szCs w:val="28"/>
        </w:rPr>
        <w:t>, акриловых красок.</w:t>
      </w:r>
      <w:r w:rsidR="00965468">
        <w:rPr>
          <w:rFonts w:ascii="Times New Roman" w:hAnsi="Times New Roman" w:cs="Times New Roman"/>
          <w:sz w:val="28"/>
          <w:szCs w:val="28"/>
        </w:rPr>
        <w:t xml:space="preserve"> Куклы сделаны в техн</w:t>
      </w:r>
      <w:r w:rsidR="00ED676B">
        <w:rPr>
          <w:rFonts w:ascii="Times New Roman" w:hAnsi="Times New Roman" w:cs="Times New Roman"/>
          <w:sz w:val="28"/>
          <w:szCs w:val="28"/>
        </w:rPr>
        <w:t>ике</w:t>
      </w:r>
      <w:r w:rsidR="009654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5468">
        <w:rPr>
          <w:rFonts w:ascii="Times New Roman" w:hAnsi="Times New Roman" w:cs="Times New Roman"/>
          <w:sz w:val="28"/>
          <w:szCs w:val="28"/>
        </w:rPr>
        <w:t>мотанки</w:t>
      </w:r>
      <w:proofErr w:type="spellEnd"/>
      <w:r w:rsidR="00ED676B">
        <w:rPr>
          <w:rFonts w:ascii="Times New Roman" w:hAnsi="Times New Roman" w:cs="Times New Roman"/>
          <w:sz w:val="28"/>
          <w:szCs w:val="28"/>
        </w:rPr>
        <w:t>.</w:t>
      </w:r>
    </w:p>
    <w:p w14:paraId="0AEB6397" w14:textId="5BF23745" w:rsidR="00CA44A2" w:rsidRPr="00CA44A2" w:rsidRDefault="00AD5F21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D5F21">
        <w:rPr>
          <w:rFonts w:ascii="Times New Roman" w:hAnsi="Times New Roman" w:cs="Times New Roman"/>
          <w:b/>
          <w:bCs/>
          <w:sz w:val="28"/>
          <w:szCs w:val="28"/>
        </w:rPr>
        <w:t>Цель использования</w:t>
      </w:r>
      <w:r w:rsidRPr="00AD5F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D5F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дать </w:t>
      </w:r>
      <w:r w:rsidR="00CA44A2" w:rsidRPr="00CA44A2">
        <w:rPr>
          <w:rFonts w:ascii="Times New Roman" w:hAnsi="Times New Roman" w:cs="Times New Roman"/>
          <w:sz w:val="28"/>
          <w:szCs w:val="28"/>
        </w:rPr>
        <w:t xml:space="preserve">детям представление о народном </w:t>
      </w:r>
      <w:r w:rsidR="004E014E">
        <w:rPr>
          <w:rFonts w:ascii="Times New Roman" w:hAnsi="Times New Roman" w:cs="Times New Roman"/>
          <w:sz w:val="28"/>
          <w:szCs w:val="28"/>
        </w:rPr>
        <w:t>карельском,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44A2" w:rsidRPr="00CA44A2">
        <w:rPr>
          <w:rFonts w:ascii="Times New Roman" w:hAnsi="Times New Roman" w:cs="Times New Roman"/>
          <w:sz w:val="28"/>
          <w:szCs w:val="28"/>
        </w:rPr>
        <w:t>костюме как целостном ансамбле, отражающем жизнь человека, связанную с трудом и бытом, праздниками и обрядами.</w:t>
      </w:r>
    </w:p>
    <w:p w14:paraId="7386924A" w14:textId="77777777" w:rsidR="00DA2D9B" w:rsidRDefault="00DA2D9B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2842B28" w14:textId="77777777" w:rsidR="00DA2D9B" w:rsidRDefault="00DA2D9B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A2D9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1FFF59E" w14:textId="574869D3" w:rsidR="00D84FF0" w:rsidRPr="00FC63ED" w:rsidRDefault="00DA2D9B" w:rsidP="00F90101">
      <w:pPr>
        <w:pStyle w:val="ds-markdown-paragraph"/>
        <w:shd w:val="clear" w:color="auto" w:fill="FFFFFF"/>
        <w:spacing w:before="0" w:beforeAutospacing="0" w:after="0" w:afterAutospacing="0" w:line="276" w:lineRule="auto"/>
        <w:rPr>
          <w:color w:val="0F1115"/>
          <w:sz w:val="28"/>
          <w:szCs w:val="28"/>
        </w:rPr>
      </w:pPr>
      <w:r w:rsidRPr="00FC63ED">
        <w:rPr>
          <w:sz w:val="28"/>
          <w:szCs w:val="28"/>
        </w:rPr>
        <w:t>1.</w:t>
      </w:r>
      <w:r w:rsidR="00D84FF0" w:rsidRPr="00FC63ED">
        <w:rPr>
          <w:color w:val="0F1115"/>
          <w:sz w:val="28"/>
          <w:szCs w:val="28"/>
        </w:rPr>
        <w:t xml:space="preserve"> </w:t>
      </w:r>
      <w:r w:rsidR="00D84FF0" w:rsidRPr="00FC63ED">
        <w:rPr>
          <w:color w:val="0F1115"/>
          <w:sz w:val="28"/>
          <w:szCs w:val="28"/>
        </w:rPr>
        <w:t>Познакомить детей с </w:t>
      </w:r>
      <w:r w:rsidR="00D84FF0" w:rsidRPr="00FC63ED">
        <w:rPr>
          <w:rStyle w:val="ac"/>
          <w:rFonts w:eastAsiaTheme="majorEastAsia"/>
          <w:b w:val="0"/>
          <w:bCs w:val="0"/>
          <w:color w:val="0F1115"/>
          <w:sz w:val="28"/>
          <w:szCs w:val="28"/>
        </w:rPr>
        <w:t>традиционным укладом карельской семьи</w:t>
      </w:r>
      <w:r w:rsidR="00D84FF0" w:rsidRPr="00FC63ED">
        <w:rPr>
          <w:color w:val="0F1115"/>
          <w:sz w:val="28"/>
          <w:szCs w:val="28"/>
        </w:rPr>
        <w:t>; д</w:t>
      </w:r>
      <w:r w:rsidR="00D84FF0" w:rsidRPr="00FC63ED">
        <w:rPr>
          <w:color w:val="0F1115"/>
          <w:sz w:val="28"/>
          <w:szCs w:val="28"/>
        </w:rPr>
        <w:t>ать представление о </w:t>
      </w:r>
      <w:r w:rsidR="00D84FF0" w:rsidRPr="00FC63ED">
        <w:rPr>
          <w:rStyle w:val="ac"/>
          <w:rFonts w:eastAsiaTheme="majorEastAsia"/>
          <w:b w:val="0"/>
          <w:bCs w:val="0"/>
          <w:color w:val="0F1115"/>
          <w:sz w:val="28"/>
          <w:szCs w:val="28"/>
        </w:rPr>
        <w:t>предметах старинного быта</w:t>
      </w:r>
      <w:r w:rsidR="00D84FF0" w:rsidRPr="00FC63ED">
        <w:rPr>
          <w:rStyle w:val="ac"/>
          <w:rFonts w:eastAsiaTheme="majorEastAsia"/>
          <w:b w:val="0"/>
          <w:bCs w:val="0"/>
          <w:color w:val="0F1115"/>
          <w:sz w:val="28"/>
          <w:szCs w:val="28"/>
        </w:rPr>
        <w:t>.</w:t>
      </w:r>
    </w:p>
    <w:p w14:paraId="795478B4" w14:textId="775D3C2C" w:rsidR="00D84FF0" w:rsidRPr="00FC63ED" w:rsidRDefault="00CA44A2" w:rsidP="00F90101">
      <w:pPr>
        <w:pStyle w:val="ds-markdown-paragraph"/>
        <w:shd w:val="clear" w:color="auto" w:fill="FFFFFF"/>
        <w:spacing w:before="0" w:beforeAutospacing="0" w:after="0" w:afterAutospacing="0" w:line="276" w:lineRule="auto"/>
        <w:rPr>
          <w:color w:val="0F1115"/>
          <w:sz w:val="28"/>
          <w:szCs w:val="28"/>
        </w:rPr>
      </w:pPr>
      <w:r w:rsidRPr="00FC63ED">
        <w:rPr>
          <w:sz w:val="28"/>
          <w:szCs w:val="28"/>
        </w:rPr>
        <w:lastRenderedPageBreak/>
        <w:t xml:space="preserve">2. </w:t>
      </w:r>
      <w:r w:rsidR="00D84FF0" w:rsidRPr="00FC63ED">
        <w:rPr>
          <w:color w:val="0F1115"/>
          <w:sz w:val="28"/>
          <w:szCs w:val="28"/>
        </w:rPr>
        <w:t>Развивать </w:t>
      </w:r>
      <w:r w:rsidR="00D84FF0" w:rsidRPr="00FC63ED">
        <w:rPr>
          <w:rStyle w:val="ac"/>
          <w:rFonts w:eastAsiaTheme="majorEastAsia"/>
          <w:b w:val="0"/>
          <w:bCs w:val="0"/>
          <w:color w:val="0F1115"/>
          <w:sz w:val="28"/>
          <w:szCs w:val="28"/>
        </w:rPr>
        <w:t>мышление и память</w:t>
      </w:r>
      <w:r w:rsidR="00D84FF0" w:rsidRPr="00FC63ED">
        <w:rPr>
          <w:b/>
          <w:bCs/>
          <w:color w:val="0F1115"/>
          <w:sz w:val="28"/>
          <w:szCs w:val="28"/>
        </w:rPr>
        <w:t>:</w:t>
      </w:r>
      <w:r w:rsidR="00D84FF0" w:rsidRPr="00FC63ED">
        <w:rPr>
          <w:color w:val="0F1115"/>
          <w:sz w:val="28"/>
          <w:szCs w:val="28"/>
        </w:rPr>
        <w:t xml:space="preserve"> запоминать названия предмето</w:t>
      </w:r>
      <w:r w:rsidR="00D84FF0" w:rsidRPr="00FC63ED">
        <w:rPr>
          <w:color w:val="0F1115"/>
          <w:sz w:val="28"/>
          <w:szCs w:val="28"/>
        </w:rPr>
        <w:t>в;</w:t>
      </w:r>
      <w:r w:rsidR="00D84FF0" w:rsidRPr="00FC63ED">
        <w:rPr>
          <w:color w:val="0F1115"/>
          <w:sz w:val="28"/>
          <w:szCs w:val="28"/>
        </w:rPr>
        <w:t xml:space="preserve"> </w:t>
      </w:r>
      <w:r w:rsidR="00D84FF0" w:rsidRPr="00FC63ED">
        <w:rPr>
          <w:rStyle w:val="ac"/>
          <w:rFonts w:eastAsiaTheme="majorEastAsia"/>
          <w:b w:val="0"/>
          <w:bCs w:val="0"/>
          <w:color w:val="0F1115"/>
          <w:sz w:val="28"/>
          <w:szCs w:val="28"/>
        </w:rPr>
        <w:t>внимание и наблюдательность</w:t>
      </w:r>
      <w:r w:rsidR="00D84FF0" w:rsidRPr="00FC63ED">
        <w:rPr>
          <w:color w:val="0F1115"/>
          <w:sz w:val="28"/>
          <w:szCs w:val="28"/>
        </w:rPr>
        <w:t>: находить детали, рассматривать узоры на одежде кукол, замечать новые предметы</w:t>
      </w:r>
      <w:r w:rsidR="00D84FF0" w:rsidRPr="00FC63ED">
        <w:rPr>
          <w:color w:val="0F1115"/>
          <w:sz w:val="28"/>
          <w:szCs w:val="28"/>
        </w:rPr>
        <w:t xml:space="preserve">; развивать </w:t>
      </w:r>
      <w:r w:rsidR="00D84FF0" w:rsidRPr="00FC63ED">
        <w:rPr>
          <w:color w:val="0F1115"/>
          <w:sz w:val="28"/>
          <w:szCs w:val="28"/>
          <w:shd w:val="clear" w:color="auto" w:fill="FFFFFF"/>
        </w:rPr>
        <w:t>тактильные ощущения</w:t>
      </w:r>
      <w:r w:rsidR="00FC63ED">
        <w:rPr>
          <w:color w:val="0F1115"/>
          <w:sz w:val="28"/>
          <w:szCs w:val="28"/>
          <w:shd w:val="clear" w:color="auto" w:fill="FFFFFF"/>
        </w:rPr>
        <w:t>.</w:t>
      </w:r>
      <w:r w:rsidR="00D84FF0" w:rsidRPr="00FC63ED">
        <w:rPr>
          <w:color w:val="0F1115"/>
          <w:sz w:val="28"/>
          <w:szCs w:val="28"/>
          <w:shd w:val="clear" w:color="auto" w:fill="FFFFFF"/>
        </w:rPr>
        <w:t> </w:t>
      </w:r>
    </w:p>
    <w:p w14:paraId="476DD3BF" w14:textId="5E813C3B" w:rsidR="00D84FF0" w:rsidRPr="00FC63ED" w:rsidRDefault="00CA44A2" w:rsidP="00F90101">
      <w:pPr>
        <w:pStyle w:val="ds-markdown-paragraph"/>
        <w:shd w:val="clear" w:color="auto" w:fill="FFFFFF"/>
        <w:spacing w:before="0" w:beforeAutospacing="0" w:after="0" w:afterAutospacing="0" w:line="276" w:lineRule="auto"/>
        <w:rPr>
          <w:color w:val="0F1115"/>
          <w:sz w:val="28"/>
          <w:szCs w:val="28"/>
        </w:rPr>
      </w:pPr>
      <w:r w:rsidRPr="00FC63ED">
        <w:rPr>
          <w:sz w:val="28"/>
          <w:szCs w:val="28"/>
        </w:rPr>
        <w:t xml:space="preserve">3. </w:t>
      </w:r>
      <w:r w:rsidR="004C505E" w:rsidRPr="00FC63ED">
        <w:rPr>
          <w:color w:val="0F1115"/>
          <w:sz w:val="28"/>
          <w:szCs w:val="28"/>
        </w:rPr>
        <w:t>Воспитывать </w:t>
      </w:r>
      <w:r w:rsidR="004C505E" w:rsidRPr="00FC63ED">
        <w:rPr>
          <w:rStyle w:val="ac"/>
          <w:rFonts w:eastAsiaTheme="majorEastAsia"/>
          <w:b w:val="0"/>
          <w:bCs w:val="0"/>
          <w:color w:val="0F1115"/>
          <w:sz w:val="28"/>
          <w:szCs w:val="28"/>
        </w:rPr>
        <w:t>уважение к традициям предков</w:t>
      </w:r>
      <w:r w:rsidR="004C505E" w:rsidRPr="00FC63ED">
        <w:rPr>
          <w:b/>
          <w:bCs/>
          <w:color w:val="0F1115"/>
          <w:sz w:val="28"/>
          <w:szCs w:val="28"/>
        </w:rPr>
        <w:t>,</w:t>
      </w:r>
      <w:r w:rsidR="004C505E" w:rsidRPr="00FC63ED">
        <w:rPr>
          <w:color w:val="0F1115"/>
          <w:sz w:val="28"/>
          <w:szCs w:val="28"/>
        </w:rPr>
        <w:t xml:space="preserve"> бережное отношение к предметам старины</w:t>
      </w:r>
      <w:r w:rsidR="00D84FF0" w:rsidRPr="00FC63ED">
        <w:rPr>
          <w:color w:val="0F1115"/>
          <w:sz w:val="28"/>
          <w:szCs w:val="28"/>
        </w:rPr>
        <w:t xml:space="preserve">. </w:t>
      </w:r>
      <w:r w:rsidR="00D84FF0" w:rsidRPr="00FC63ED">
        <w:rPr>
          <w:color w:val="0F1115"/>
          <w:sz w:val="28"/>
          <w:szCs w:val="28"/>
          <w:shd w:val="clear" w:color="auto" w:fill="FFFFFF"/>
        </w:rPr>
        <w:t>Формировать чувство </w:t>
      </w:r>
      <w:r w:rsidR="00D84FF0" w:rsidRPr="00FC63ED"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>гордости за народных</w:t>
      </w:r>
      <w:r w:rsidR="00D84FF0" w:rsidRPr="00FC63ED">
        <w:rPr>
          <w:rStyle w:val="ac"/>
          <w:rFonts w:eastAsiaTheme="majorEastAsia"/>
          <w:color w:val="0F1115"/>
          <w:sz w:val="28"/>
          <w:szCs w:val="28"/>
          <w:shd w:val="clear" w:color="auto" w:fill="FFFFFF"/>
        </w:rPr>
        <w:t xml:space="preserve"> </w:t>
      </w:r>
      <w:r w:rsidR="00D84FF0" w:rsidRPr="00FC63ED"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>умельцев</w:t>
      </w:r>
      <w:r w:rsidR="00D84FF0" w:rsidRPr="00FC63ED">
        <w:rPr>
          <w:color w:val="0F1115"/>
          <w:sz w:val="28"/>
          <w:szCs w:val="28"/>
          <w:shd w:val="clear" w:color="auto" w:fill="FFFFFF"/>
        </w:rPr>
        <w:t> (как красиво сделаны куклы, инструмент, утварь</w:t>
      </w:r>
      <w:r w:rsidR="00D84FF0" w:rsidRPr="00FC63ED">
        <w:rPr>
          <w:color w:val="0F1115"/>
          <w:sz w:val="28"/>
          <w:szCs w:val="28"/>
          <w:shd w:val="clear" w:color="auto" w:fill="FFFFFF"/>
        </w:rPr>
        <w:t>.</w:t>
      </w:r>
      <w:r w:rsidR="00D84FF0" w:rsidRPr="00FC63ED">
        <w:rPr>
          <w:color w:val="0F1115"/>
          <w:sz w:val="28"/>
          <w:szCs w:val="28"/>
        </w:rPr>
        <w:t xml:space="preserve"> </w:t>
      </w:r>
    </w:p>
    <w:p w14:paraId="24524EBB" w14:textId="5B613222" w:rsidR="004C505E" w:rsidRDefault="004C505E" w:rsidP="00F90101">
      <w:pPr>
        <w:pStyle w:val="ds-markdown-paragraph"/>
        <w:shd w:val="clear" w:color="auto" w:fill="FFFFFF"/>
        <w:spacing w:before="0" w:beforeAutospacing="0" w:after="0" w:afterAutospacing="0" w:line="276" w:lineRule="auto"/>
        <w:rPr>
          <w:rFonts w:ascii="Segoe UI" w:hAnsi="Segoe UI" w:cs="Segoe UI"/>
          <w:color w:val="0F1115"/>
        </w:rPr>
      </w:pPr>
    </w:p>
    <w:p w14:paraId="3BA70AD5" w14:textId="77777777" w:rsidR="00DA2D9B" w:rsidRPr="00DA2D9B" w:rsidRDefault="00DA2D9B" w:rsidP="00F90101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A2D9B">
        <w:rPr>
          <w:rFonts w:ascii="Times New Roman" w:hAnsi="Times New Roman" w:cs="Times New Roman"/>
          <w:b/>
          <w:bCs/>
          <w:sz w:val="28"/>
          <w:szCs w:val="28"/>
        </w:rPr>
        <w:t>Содержательная часть (методика использования) для номинации</w:t>
      </w:r>
    </w:p>
    <w:p w14:paraId="12576559" w14:textId="30B049B3" w:rsidR="00DA2D9B" w:rsidRPr="00DA2D9B" w:rsidRDefault="00DA2D9B" w:rsidP="00F90101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A2D9B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Пособие (экспонат) для мини-музея</w:t>
      </w:r>
      <w:r w:rsidRPr="00DA2D9B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143342EA" w14:textId="5646F585" w:rsidR="00DA2D9B" w:rsidRDefault="00DA2D9B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A2D9B">
        <w:rPr>
          <w:rFonts w:ascii="Times New Roman" w:hAnsi="Times New Roman" w:cs="Times New Roman"/>
          <w:i/>
          <w:iCs/>
          <w:sz w:val="28"/>
          <w:szCs w:val="28"/>
        </w:rPr>
        <w:t>Описание экспонат</w:t>
      </w:r>
      <w:r w:rsidR="00DD4A48">
        <w:rPr>
          <w:rFonts w:ascii="Times New Roman" w:hAnsi="Times New Roman" w:cs="Times New Roman"/>
          <w:i/>
          <w:iCs/>
          <w:sz w:val="28"/>
          <w:szCs w:val="28"/>
        </w:rPr>
        <w:t>ов</w:t>
      </w:r>
      <w:r w:rsidR="00DD4A48">
        <w:rPr>
          <w:rFonts w:ascii="Times New Roman" w:hAnsi="Times New Roman" w:cs="Times New Roman"/>
          <w:sz w:val="28"/>
          <w:szCs w:val="28"/>
        </w:rPr>
        <w:t>.</w:t>
      </w:r>
    </w:p>
    <w:p w14:paraId="5867D926" w14:textId="4187BC10" w:rsidR="00F90101" w:rsidRPr="00F90101" w:rsidRDefault="00F90101" w:rsidP="00F90101">
      <w:pPr>
        <w:pStyle w:val="ds-markdown-paragraph"/>
        <w:shd w:val="clear" w:color="auto" w:fill="FFFFFF"/>
        <w:spacing w:before="240" w:beforeAutospacing="0" w:after="0" w:afterAutospacing="0" w:line="276" w:lineRule="auto"/>
        <w:rPr>
          <w:rStyle w:val="ac"/>
          <w:b w:val="0"/>
          <w:bCs w:val="0"/>
          <w:color w:val="0F1115"/>
          <w:sz w:val="28"/>
          <w:szCs w:val="28"/>
        </w:rPr>
      </w:pPr>
      <w:r w:rsidRPr="002A0087">
        <w:rPr>
          <w:sz w:val="28"/>
          <w:szCs w:val="28"/>
        </w:rPr>
        <w:t>Главные герои нашего мини-музея – куклы в национальных карельских костюмах</w:t>
      </w:r>
      <w:r w:rsidRPr="002A0087">
        <w:rPr>
          <w:color w:val="0F1115"/>
          <w:sz w:val="28"/>
          <w:szCs w:val="28"/>
          <w:shd w:val="clear" w:color="auto" w:fill="FFFFFF"/>
        </w:rPr>
        <w:t xml:space="preserve">. </w:t>
      </w:r>
      <w:r w:rsidRPr="002A0087">
        <w:rPr>
          <w:color w:val="0F1115"/>
          <w:sz w:val="28"/>
          <w:szCs w:val="28"/>
        </w:rPr>
        <w:t>Традиционный женский костюм карелок состоял из нескольких обязательных элементов:</w:t>
      </w:r>
      <w:r>
        <w:rPr>
          <w:color w:val="0F1115"/>
          <w:sz w:val="28"/>
          <w:szCs w:val="28"/>
        </w:rPr>
        <w:t xml:space="preserve"> р</w:t>
      </w:r>
      <w:r w:rsidRPr="002A0087">
        <w:rPr>
          <w:rStyle w:val="ac"/>
          <w:rFonts w:eastAsiaTheme="majorEastAsia"/>
          <w:b w:val="0"/>
          <w:bCs w:val="0"/>
          <w:color w:val="0F1115"/>
          <w:sz w:val="28"/>
          <w:szCs w:val="28"/>
        </w:rPr>
        <w:t>убаха, сарафан, передник (фартук), головной убор и украшения</w:t>
      </w:r>
      <w:r>
        <w:rPr>
          <w:rStyle w:val="ac"/>
          <w:rFonts w:eastAsiaTheme="majorEastAsia"/>
          <w:b w:val="0"/>
          <w:bCs w:val="0"/>
          <w:color w:val="0F1115"/>
          <w:sz w:val="28"/>
          <w:szCs w:val="28"/>
        </w:rPr>
        <w:t>.</w:t>
      </w:r>
      <w:r>
        <w:rPr>
          <w:rStyle w:val="ac"/>
          <w:b w:val="0"/>
          <w:bCs w:val="0"/>
          <w:color w:val="0F1115"/>
          <w:sz w:val="28"/>
          <w:szCs w:val="28"/>
        </w:rPr>
        <w:t xml:space="preserve"> </w:t>
      </w:r>
      <w:r w:rsidRPr="002A0087">
        <w:rPr>
          <w:color w:val="0F1115"/>
          <w:sz w:val="28"/>
          <w:szCs w:val="28"/>
          <w:shd w:val="clear" w:color="auto" w:fill="FFFFFF"/>
        </w:rPr>
        <w:t>Мужской костюм был проще, но тоже имел важные детали:</w:t>
      </w:r>
      <w:r w:rsidRPr="002A0087">
        <w:rPr>
          <w:rStyle w:val="10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</w:t>
      </w:r>
      <w:r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>р</w:t>
      </w:r>
      <w:r w:rsidRPr="002A0087"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 xml:space="preserve">убаха, </w:t>
      </w:r>
      <w:r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>ш</w:t>
      </w:r>
      <w:r w:rsidRPr="002A0087"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 xml:space="preserve">таны, </w:t>
      </w:r>
      <w:r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>п</w:t>
      </w:r>
      <w:r w:rsidRPr="002A0087"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>ояс,</w:t>
      </w:r>
      <w:r w:rsidRPr="002A0087">
        <w:rPr>
          <w:rStyle w:val="10"/>
          <w:rFonts w:ascii="Times New Roman" w:hAnsi="Times New Roman" w:cs="Times New Roman"/>
          <w:b/>
          <w:bCs/>
          <w:color w:val="0F1115"/>
          <w:sz w:val="28"/>
          <w:szCs w:val="28"/>
          <w:shd w:val="clear" w:color="auto" w:fill="FFFFFF"/>
        </w:rPr>
        <w:t xml:space="preserve"> </w:t>
      </w:r>
      <w:r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>г</w:t>
      </w:r>
      <w:r w:rsidRPr="002A0087"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>оловн</w:t>
      </w:r>
      <w:r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>ой</w:t>
      </w:r>
      <w:r w:rsidRPr="002A0087"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 xml:space="preserve"> убор</w:t>
      </w:r>
      <w:r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 xml:space="preserve"> и </w:t>
      </w:r>
      <w:r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>о</w:t>
      </w:r>
      <w:r w:rsidRPr="002A0087"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>бувь</w:t>
      </w:r>
      <w:r>
        <w:rPr>
          <w:rStyle w:val="ac"/>
          <w:rFonts w:eastAsiaTheme="majorEastAsia"/>
          <w:b w:val="0"/>
          <w:bCs w:val="0"/>
          <w:color w:val="0F1115"/>
          <w:sz w:val="28"/>
          <w:szCs w:val="28"/>
          <w:shd w:val="clear" w:color="auto" w:fill="FFFFFF"/>
        </w:rPr>
        <w:t xml:space="preserve">. </w:t>
      </w:r>
      <w:r w:rsidRPr="002A0087">
        <w:rPr>
          <w:color w:val="0F1115"/>
          <w:sz w:val="28"/>
          <w:szCs w:val="28"/>
          <w:shd w:val="clear" w:color="auto" w:fill="FFFFFF"/>
        </w:rPr>
        <w:t xml:space="preserve">Вышивка располагалась по краям одежды — на подоле, рукавах, вороте. </w:t>
      </w:r>
    </w:p>
    <w:p w14:paraId="3D4731EF" w14:textId="77777777" w:rsidR="00FC63ED" w:rsidRDefault="00F90101" w:rsidP="00F90101">
      <w:pPr>
        <w:spacing w:after="0" w:line="276" w:lineRule="auto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2A008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Для карельского народа кантеле — это не просто музыкальный инструмент, а национальный символ и священный предмет. 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з</w:t>
      </w:r>
      <w:r w:rsidRPr="002A008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вуки этого волшебного инструмента очаровывали людей, зверей, птиц и даже духов природы, заставляя всех замереть и слушать. </w:t>
      </w:r>
    </w:p>
    <w:p w14:paraId="6F2591CF" w14:textId="77777777" w:rsidR="00FC63ED" w:rsidRDefault="00F90101" w:rsidP="00F90101">
      <w:pPr>
        <w:spacing w:after="0" w:line="276" w:lineRule="auto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2A008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В лесном краю, где проживали карелы, лукошко было незаменимым предметом в каждом доме. Его ценили за легкость и прочность. Название происходит от древнего корня «лук» — «кривой, согнутый», так как лукошко делали из гнутых материалов. </w:t>
      </w:r>
    </w:p>
    <w:p w14:paraId="2F338FE5" w14:textId="77777777" w:rsidR="00FC63ED" w:rsidRDefault="00F90101" w:rsidP="00F90101">
      <w:pPr>
        <w:spacing w:after="0" w:line="276" w:lineRule="auto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2A008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Печь была не просто местом для готовки, а настоящим центром дома, его душой. С постройкой дома и печи было связано множество обрядов. Ухват и чугунок были неразлучны. Чугунок ставили в горячую печь и доставали оттуда только с помощью ухвата, потому что руками это было сделать невозможно — чугунок раскалялся. </w:t>
      </w:r>
    </w:p>
    <w:p w14:paraId="0625E514" w14:textId="77777777" w:rsidR="00FC63ED" w:rsidRDefault="00F90101" w:rsidP="00FC63ED">
      <w:pPr>
        <w:spacing w:after="0" w:line="276" w:lineRule="auto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2A008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Калитки — настоящая </w:t>
      </w:r>
      <w:r w:rsidRPr="002A0087">
        <w:rPr>
          <w:rStyle w:val="ac"/>
          <w:rFonts w:ascii="Times New Roman" w:hAnsi="Times New Roman" w:cs="Times New Roman"/>
          <w:b w:val="0"/>
          <w:bCs w:val="0"/>
          <w:color w:val="0F1115"/>
          <w:sz w:val="28"/>
          <w:szCs w:val="28"/>
          <w:shd w:val="clear" w:color="auto" w:fill="FFFFFF"/>
        </w:rPr>
        <w:t>визитная карточка</w:t>
      </w:r>
      <w:r w:rsidRPr="002A008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 карельской кухни. Это блюдо карелы пронесли через века: во время переселения из мест исконного проживания на Карельском перешейке на тверские земли они сохранили рецепт и продолжили готовить калитки. Половики ткали долгими зимними вечерами из всего, что было под рукой: старых платьев, рубах, обрезков ткани</w:t>
      </w:r>
      <w:r w:rsidR="00FC63ED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. </w:t>
      </w:r>
    </w:p>
    <w:p w14:paraId="2CFD6EB8" w14:textId="0236AA0A" w:rsidR="00F90101" w:rsidRPr="00FC63ED" w:rsidRDefault="00F90101" w:rsidP="00FC63ED">
      <w:pPr>
        <w:spacing w:after="0" w:line="276" w:lineRule="auto"/>
        <w:rPr>
          <w:rStyle w:val="ac"/>
          <w:rFonts w:ascii="Times New Roman" w:hAnsi="Times New Roman" w:cs="Times New Roman"/>
          <w:b w:val="0"/>
          <w:bCs w:val="0"/>
          <w:color w:val="0F1115"/>
          <w:sz w:val="28"/>
          <w:szCs w:val="28"/>
          <w:shd w:val="clear" w:color="auto" w:fill="FFFFFF"/>
        </w:rPr>
      </w:pPr>
      <w:r w:rsidRPr="002A008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lastRenderedPageBreak/>
        <w:t>Куклы в национальных костюмах позволяют детям </w:t>
      </w:r>
      <w:r w:rsidRPr="002A0087">
        <w:rPr>
          <w:rStyle w:val="ac"/>
          <w:rFonts w:ascii="Times New Roman" w:hAnsi="Times New Roman" w:cs="Times New Roman"/>
          <w:b w:val="0"/>
          <w:bCs w:val="0"/>
          <w:color w:val="0F1115"/>
          <w:sz w:val="28"/>
          <w:szCs w:val="28"/>
          <w:shd w:val="clear" w:color="auto" w:fill="FFFFFF"/>
        </w:rPr>
        <w:t>увидеть своими глазами</w:t>
      </w:r>
      <w:r w:rsidRPr="002A0087">
        <w:rPr>
          <w:rFonts w:ascii="Times New Roman" w:hAnsi="Times New Roman" w:cs="Times New Roman"/>
          <w:b/>
          <w:bCs/>
          <w:color w:val="0F1115"/>
          <w:sz w:val="28"/>
          <w:szCs w:val="28"/>
          <w:shd w:val="clear" w:color="auto" w:fill="FFFFFF"/>
        </w:rPr>
        <w:t xml:space="preserve">, </w:t>
      </w:r>
      <w:r w:rsidRPr="002A008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как выглядели люди, жившие на этой земле много лет назад. А через детали одежды — понять их традиции, верования и уклад жизни.</w:t>
      </w:r>
    </w:p>
    <w:p w14:paraId="39B66E0B" w14:textId="77777777" w:rsidR="00F90101" w:rsidRDefault="00F90101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45BC522" w14:textId="16E80806" w:rsidR="00E46717" w:rsidRDefault="00E46717" w:rsidP="00F90101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130DD">
        <w:rPr>
          <w:rFonts w:ascii="Times New Roman" w:hAnsi="Times New Roman" w:cs="Times New Roman"/>
          <w:b/>
          <w:bCs/>
          <w:sz w:val="28"/>
          <w:szCs w:val="28"/>
        </w:rPr>
        <w:t>Спосо</w:t>
      </w:r>
      <w:r w:rsidR="00F130DD" w:rsidRPr="00F130DD">
        <w:rPr>
          <w:rFonts w:ascii="Times New Roman" w:hAnsi="Times New Roman" w:cs="Times New Roman"/>
          <w:b/>
          <w:bCs/>
          <w:sz w:val="28"/>
          <w:szCs w:val="28"/>
        </w:rPr>
        <w:t>бы взаимодействия</w:t>
      </w:r>
      <w:r w:rsidR="00F130D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60DF9C4" w14:textId="697A7E36" w:rsidR="00F130DD" w:rsidRDefault="00F130DD" w:rsidP="00FC63E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Pr="00F130DD">
        <w:rPr>
          <w:rFonts w:ascii="Times New Roman" w:hAnsi="Times New Roman" w:cs="Times New Roman"/>
          <w:sz w:val="28"/>
          <w:szCs w:val="28"/>
        </w:rPr>
        <w:t>еатрализация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A69C8F5" w14:textId="1B48BE6D" w:rsidR="00F130DD" w:rsidRDefault="00F130DD" w:rsidP="00FC63E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занятиях по декоративно-прикладному творчеству;</w:t>
      </w:r>
    </w:p>
    <w:p w14:paraId="18102F4C" w14:textId="50BE2926" w:rsidR="00F130DD" w:rsidRDefault="00F130DD" w:rsidP="00FC63E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наглядное пособие при проведении бесед, рассказов, посвященным истории, культуре и народным традициям;</w:t>
      </w:r>
    </w:p>
    <w:p w14:paraId="741A3439" w14:textId="2A3D7092" w:rsidR="00F130DD" w:rsidRDefault="00F130DD" w:rsidP="00FC63E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тематические игры;</w:t>
      </w:r>
    </w:p>
    <w:p w14:paraId="5F1C6524" w14:textId="5CAC6A02" w:rsidR="00F130DD" w:rsidRPr="00F130DD" w:rsidRDefault="00F130DD" w:rsidP="00FC63E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699">
        <w:rPr>
          <w:rFonts w:ascii="Times New Roman" w:hAnsi="Times New Roman" w:cs="Times New Roman"/>
          <w:sz w:val="28"/>
          <w:szCs w:val="28"/>
        </w:rPr>
        <w:t>творческое взаимодействие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06BDAC" w14:textId="77777777" w:rsidR="00F130DD" w:rsidRPr="00F130DD" w:rsidRDefault="00F130DD" w:rsidP="00F90101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3BE6C8F" w14:textId="706FD76A" w:rsidR="00E46717" w:rsidRDefault="00E46717" w:rsidP="00F90101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46717">
        <w:rPr>
          <w:rFonts w:ascii="Times New Roman" w:hAnsi="Times New Roman" w:cs="Times New Roman"/>
          <w:b/>
          <w:bCs/>
          <w:sz w:val="28"/>
          <w:szCs w:val="28"/>
        </w:rPr>
        <w:t>Место в экспозиции</w:t>
      </w:r>
    </w:p>
    <w:p w14:paraId="44A608ED" w14:textId="3ACE73B8" w:rsidR="00F64CDF" w:rsidRPr="00F64CDF" w:rsidRDefault="00FC63ED" w:rsidP="00F90101">
      <w:pPr>
        <w:pStyle w:val="ds-markdown-paragraph"/>
        <w:spacing w:before="240" w:beforeAutospacing="0" w:after="0" w:afterAutospacing="0" w:line="276" w:lineRule="auto"/>
        <w:rPr>
          <w:color w:val="0F1115"/>
          <w:sz w:val="28"/>
          <w:szCs w:val="28"/>
        </w:rPr>
      </w:pPr>
      <w:r w:rsidRPr="00E46717">
        <w:rPr>
          <w:sz w:val="28"/>
          <w:szCs w:val="28"/>
        </w:rPr>
        <w:t xml:space="preserve">В мини-музее </w:t>
      </w:r>
      <w:r>
        <w:rPr>
          <w:sz w:val="28"/>
          <w:szCs w:val="28"/>
        </w:rPr>
        <w:t xml:space="preserve">нашего </w:t>
      </w:r>
      <w:r w:rsidRPr="00E46717">
        <w:rPr>
          <w:sz w:val="28"/>
          <w:szCs w:val="28"/>
        </w:rPr>
        <w:t xml:space="preserve">детского сада </w:t>
      </w:r>
      <w:r w:rsidR="00F64CDF" w:rsidRPr="00F64CDF">
        <w:rPr>
          <w:color w:val="0F1115"/>
          <w:sz w:val="28"/>
          <w:szCs w:val="28"/>
        </w:rPr>
        <w:t>Экспонат «Хозяин и Хозяюшка» с кантеле, печью и калитками дополняет среду музея, превращая его из простого собрания кукол в </w:t>
      </w:r>
      <w:r w:rsidR="00F64CDF" w:rsidRPr="00F64CDF">
        <w:rPr>
          <w:rStyle w:val="ac"/>
          <w:rFonts w:eastAsiaTheme="majorEastAsia"/>
          <w:b w:val="0"/>
          <w:bCs w:val="0"/>
          <w:color w:val="0F1115"/>
          <w:sz w:val="28"/>
          <w:szCs w:val="28"/>
        </w:rPr>
        <w:t>образ карельского дома</w:t>
      </w:r>
      <w:r w:rsidR="00F64CDF" w:rsidRPr="00F64CDF">
        <w:rPr>
          <w:b/>
          <w:bCs/>
          <w:color w:val="0F1115"/>
          <w:sz w:val="28"/>
          <w:szCs w:val="28"/>
        </w:rPr>
        <w:t>,</w:t>
      </w:r>
      <w:r w:rsidR="00F64CDF" w:rsidRPr="00F64CDF">
        <w:rPr>
          <w:color w:val="0F1115"/>
          <w:sz w:val="28"/>
          <w:szCs w:val="28"/>
        </w:rPr>
        <w:t xml:space="preserve"> где есть место и музыке, и хлебу, и уюту.</w:t>
      </w:r>
    </w:p>
    <w:p w14:paraId="7C49471E" w14:textId="77777777" w:rsidR="00F64CDF" w:rsidRDefault="00F64CDF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D944B26" w14:textId="578676F4" w:rsidR="00E46717" w:rsidRDefault="00081C47" w:rsidP="00F90101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1C47">
        <w:rPr>
          <w:rFonts w:ascii="Times New Roman" w:hAnsi="Times New Roman" w:cs="Times New Roman"/>
          <w:b/>
          <w:bCs/>
          <w:sz w:val="28"/>
          <w:szCs w:val="28"/>
        </w:rPr>
        <w:t>Технологичность и безопасность</w:t>
      </w:r>
    </w:p>
    <w:p w14:paraId="5D9B7905" w14:textId="797A5816" w:rsidR="00081C47" w:rsidRPr="00081C47" w:rsidRDefault="00081C47" w:rsidP="00F90101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1C47">
        <w:rPr>
          <w:rStyle w:val="ac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Технологичность:</w:t>
      </w:r>
      <w:r w:rsidRPr="00081C4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 Прост в изготовлении и ремонте (куклы можно подмотать, калитки из теста — перекрасить).</w:t>
      </w:r>
      <w:r w:rsidRPr="00081C47">
        <w:rPr>
          <w:rFonts w:ascii="Times New Roman" w:hAnsi="Times New Roman" w:cs="Times New Roman"/>
          <w:color w:val="0F1115"/>
          <w:sz w:val="28"/>
          <w:szCs w:val="28"/>
        </w:rPr>
        <w:br/>
      </w:r>
      <w:r w:rsidRPr="00081C47">
        <w:rPr>
          <w:rStyle w:val="ac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Безопасность:</w:t>
      </w:r>
      <w:r w:rsidRPr="00081C4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 Все детали надежно закреплены, мелкие предметы отсутствуют или являются муляжами крупного размера, материалы не токсичны.</w:t>
      </w:r>
      <w:r w:rsidRPr="00081C47">
        <w:rPr>
          <w:rFonts w:ascii="Times New Roman" w:hAnsi="Times New Roman" w:cs="Times New Roman"/>
          <w:color w:val="0F1115"/>
          <w:sz w:val="28"/>
          <w:szCs w:val="28"/>
        </w:rPr>
        <w:br/>
      </w:r>
      <w:r w:rsidRPr="00081C47">
        <w:rPr>
          <w:rStyle w:val="ac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Прочность:</w:t>
      </w:r>
      <w:r w:rsidRPr="00081C4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 Конструкции выдерживают тактильный контакт, печь не боится влажной уборки.</w:t>
      </w:r>
      <w:r w:rsidRPr="00081C47">
        <w:rPr>
          <w:rFonts w:ascii="Times New Roman" w:hAnsi="Times New Roman" w:cs="Times New Roman"/>
          <w:color w:val="0F1115"/>
          <w:sz w:val="28"/>
          <w:szCs w:val="28"/>
        </w:rPr>
        <w:br/>
      </w:r>
      <w:r w:rsidRPr="00081C47">
        <w:rPr>
          <w:rStyle w:val="ac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Санитарная обработка:</w:t>
      </w:r>
      <w:r w:rsidRPr="00081C4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 Деревянные и пластиковые поверхности протираются дезраствором, текстиль (куклы, </w:t>
      </w:r>
      <w:r w:rsidR="003F5550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половик</w:t>
      </w:r>
      <w:r w:rsidRPr="00081C4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) подвергается сухой чистке и проветриванию, калитки из теста при сильном загрязнении можно заменить новыми.</w:t>
      </w:r>
    </w:p>
    <w:p w14:paraId="0595C0B2" w14:textId="77777777" w:rsidR="00DA2D9B" w:rsidRDefault="00DA2D9B" w:rsidP="00F90101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9F3BCFA" w14:textId="2662B0EE" w:rsidR="006A277B" w:rsidRDefault="006A277B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5FDDDC9" w14:textId="77777777" w:rsidR="00ED676B" w:rsidRDefault="00ED676B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EC79E94" w14:textId="226BD178" w:rsidR="00ED676B" w:rsidRDefault="00ED676B" w:rsidP="00ED676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4FC030" wp14:editId="0A9EC2A0">
            <wp:extent cx="5940425" cy="3947160"/>
            <wp:effectExtent l="0" t="0" r="3175" b="0"/>
            <wp:docPr id="1610222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22973" name="Рисунок 161022297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B073" w14:textId="77777777" w:rsidR="00ED676B" w:rsidRDefault="00ED676B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7F8A62B" w14:textId="77777777" w:rsidR="00ED676B" w:rsidRDefault="00ED676B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E194962" w14:textId="7D92DDF6" w:rsidR="00ED676B" w:rsidRDefault="00ED676B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5A26B9" wp14:editId="5EFF7E57">
            <wp:extent cx="7920355" cy="5940425"/>
            <wp:effectExtent l="0" t="635" r="3810" b="3810"/>
            <wp:docPr id="2958576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57642" name="Рисунок 2958576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EF89" w14:textId="77777777" w:rsidR="00ED676B" w:rsidRDefault="00ED676B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4B2B910" w14:textId="58998E63" w:rsidR="00ED676B" w:rsidRDefault="00ED676B" w:rsidP="00ED676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F85B50" wp14:editId="33A1BDEA">
            <wp:extent cx="4017645" cy="9251950"/>
            <wp:effectExtent l="0" t="0" r="1905" b="6350"/>
            <wp:docPr id="11434188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18884" name="Рисунок 11434188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E33D" w14:textId="77777777" w:rsidR="00ED676B" w:rsidRDefault="00ED676B" w:rsidP="00F90101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212A5B0" w14:textId="36B8F729" w:rsidR="00ED676B" w:rsidRDefault="00ED676B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91D693" wp14:editId="39EC2705">
            <wp:extent cx="7920355" cy="5940425"/>
            <wp:effectExtent l="0" t="635" r="3810" b="3810"/>
            <wp:docPr id="11990874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87435" name="Рисунок 11990874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A3A71" w14:textId="52EFC2E4" w:rsidR="00ED676B" w:rsidRPr="00CA44A2" w:rsidRDefault="00ED676B" w:rsidP="00F901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147EF7" wp14:editId="2CE074C3">
            <wp:extent cx="5940425" cy="4134485"/>
            <wp:effectExtent l="0" t="0" r="3175" b="0"/>
            <wp:docPr id="17294754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75459" name="Рисунок 17294754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76B" w:rsidRPr="00CA4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2F2FBF"/>
    <w:multiLevelType w:val="multilevel"/>
    <w:tmpl w:val="EC5AD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EE334B"/>
    <w:multiLevelType w:val="multilevel"/>
    <w:tmpl w:val="FEF82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2E66B0"/>
    <w:multiLevelType w:val="multilevel"/>
    <w:tmpl w:val="689CB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15554C"/>
    <w:multiLevelType w:val="multilevel"/>
    <w:tmpl w:val="03426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9125143">
    <w:abstractNumId w:val="3"/>
  </w:num>
  <w:num w:numId="2" w16cid:durableId="289164928">
    <w:abstractNumId w:val="1"/>
  </w:num>
  <w:num w:numId="3" w16cid:durableId="1799832986">
    <w:abstractNumId w:val="0"/>
  </w:num>
  <w:num w:numId="4" w16cid:durableId="438256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4A2"/>
    <w:rsid w:val="00081C47"/>
    <w:rsid w:val="00136EF2"/>
    <w:rsid w:val="003F5550"/>
    <w:rsid w:val="004C505E"/>
    <w:rsid w:val="004E014E"/>
    <w:rsid w:val="00582C0B"/>
    <w:rsid w:val="006A277B"/>
    <w:rsid w:val="00965468"/>
    <w:rsid w:val="00A60399"/>
    <w:rsid w:val="00AD5F21"/>
    <w:rsid w:val="00CA44A2"/>
    <w:rsid w:val="00D73F3A"/>
    <w:rsid w:val="00D84FF0"/>
    <w:rsid w:val="00DA2D9B"/>
    <w:rsid w:val="00DB3464"/>
    <w:rsid w:val="00DD4A48"/>
    <w:rsid w:val="00E25699"/>
    <w:rsid w:val="00E46717"/>
    <w:rsid w:val="00ED676B"/>
    <w:rsid w:val="00F130DD"/>
    <w:rsid w:val="00F64CDF"/>
    <w:rsid w:val="00F90101"/>
    <w:rsid w:val="00FC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ADC99"/>
  <w15:chartTrackingRefBased/>
  <w15:docId w15:val="{1A7CD456-5DFE-4AE6-AA96-EB01E80E4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44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44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44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44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44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44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44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44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44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44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A44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A44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A44A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A44A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A44A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A44A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A44A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A44A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A44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A44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A44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A44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A44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A44A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A44A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A44A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A44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A44A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A44A2"/>
    <w:rPr>
      <w:b/>
      <w:bCs/>
      <w:smallCaps/>
      <w:color w:val="2F5496" w:themeColor="accent1" w:themeShade="BF"/>
      <w:spacing w:val="5"/>
    </w:rPr>
  </w:style>
  <w:style w:type="paragraph" w:customStyle="1" w:styleId="ds-markdown-paragraph">
    <w:name w:val="ds-markdown-paragraph"/>
    <w:basedOn w:val="a"/>
    <w:rsid w:val="00F64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c">
    <w:name w:val="Strong"/>
    <w:basedOn w:val="a0"/>
    <w:uiPriority w:val="22"/>
    <w:qFormat/>
    <w:rsid w:val="00F64C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Агафонова Екатерина</cp:lastModifiedBy>
  <cp:revision>2</cp:revision>
  <dcterms:created xsi:type="dcterms:W3CDTF">2026-03-12T16:23:00Z</dcterms:created>
  <dcterms:modified xsi:type="dcterms:W3CDTF">2026-03-12T16:23:00Z</dcterms:modified>
</cp:coreProperties>
</file>