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B6" w:rsidRDefault="003642B6" w:rsidP="003642B6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Ижорские народные игры</w:t>
      </w:r>
    </w:p>
    <w:bookmarkEnd w:id="0"/>
    <w:p w:rsidR="003642B6" w:rsidRDefault="003642B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B4794" w:rsidRDefault="003642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42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Поймай кольцо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нее играли еще в 1930-е годы.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  <w:r w:rsidR="00423803" w:rsidRPr="003642B6">
        <w:rPr>
          <w:rFonts w:ascii="Arial" w:hAnsi="Arial" w:cs="Arial"/>
          <w:b/>
          <w:color w:val="000000"/>
          <w:sz w:val="20"/>
          <w:szCs w:val="20"/>
        </w:rPr>
        <w:br/>
      </w:r>
      <w:proofErr w:type="gramStart"/>
      <w:r w:rsidR="004238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ивового прута (или соснового корня) делается кольцо диаметром около 30 см. Все играющие встают в круг, причем каждый держит в руках палку (или ветку) длиной с локоть.</w:t>
      </w:r>
      <w:proofErr w:type="gramEnd"/>
      <w:r w:rsidR="004238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Ведущий кидает кольцо в чью-либо сторону и выкрикивает название любого животного, птицы, предмета, явления погоды. Поймавший на палку кольцо должен издать звук, соответствующий названному слову. Если он справился</w:t>
      </w:r>
      <w:proofErr w:type="gramStart"/>
      <w:r w:rsidR="0042380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4238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423803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proofErr w:type="gramEnd"/>
      <w:r w:rsidR="00423803">
        <w:rPr>
          <w:rFonts w:ascii="Arial" w:hAnsi="Arial" w:cs="Arial"/>
          <w:color w:val="000000"/>
          <w:sz w:val="20"/>
          <w:szCs w:val="20"/>
          <w:shd w:val="clear" w:color="auto" w:fill="FFFFFF"/>
        </w:rPr>
        <w:t>о сам становится ведущим. Если ему это не удается, он покидает круг. И так продолжается, пока не останется победитель.</w:t>
      </w:r>
    </w:p>
    <w:p w:rsidR="00C849F1" w:rsidRDefault="00C849F1" w:rsidP="00A771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49F1" w:rsidRDefault="003642B6" w:rsidP="00C849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Петухи</w:t>
      </w:r>
      <w:r w:rsidR="00C849F1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C849F1" w:rsidRDefault="00C849F1" w:rsidP="00C849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Петух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известные драчуны. Двое мальчиков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сходяться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прыгая на правой ноге. Сблизившись, пытаются оттолкнуть один другого. Проигравшим считается тот, кто не выдержал натиска соперника, потерял равновесие и встал на обе ноги.</w:t>
      </w:r>
    </w:p>
    <w:p w:rsidR="00C849F1" w:rsidRDefault="00C849F1" w:rsidP="00C849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Незамедлительно следует наказание, проигравший должен кукарекать во 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горло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.К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выигравшему подходит следующий «петух»- и игра продолжается.</w:t>
      </w:r>
    </w:p>
    <w:p w:rsidR="003642B6" w:rsidRDefault="003642B6" w:rsidP="00C849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49F1" w:rsidRDefault="003642B6" w:rsidP="00C849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Кормить овсом</w:t>
      </w:r>
      <w:r w:rsidR="00C849F1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C849F1" w:rsidRDefault="00C849F1" w:rsidP="00C849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Выбирают ведущего и водящего. Ведущий с шапкой в руках садится на стул. Водящий изображает лошадь. Прячет лицо в шапку и делает вид, что ест овес. Руки в это время он держит за спиной, ладонями вверх.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Играющие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становятся за водящим. Вдруг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кто-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них ударяет водящего по ладоням. Тот сразу перестает «есть овес» и старается угадать, кто его потревожил. Сделать это не прост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играющих много. Но все- таки каждый бьет по-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своему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- то шанс угадать, конечно, есть.</w:t>
      </w:r>
    </w:p>
    <w:p w:rsidR="00C849F1" w:rsidRDefault="00C849F1" w:rsidP="00C849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водящий угадывает, кто ударил, они меняются ролями. «Лошадь» снова принимается «есть овес»…</w:t>
      </w:r>
    </w:p>
    <w:sectPr w:rsidR="00C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9"/>
    <w:rsid w:val="001B598D"/>
    <w:rsid w:val="003642B6"/>
    <w:rsid w:val="00423803"/>
    <w:rsid w:val="005B4794"/>
    <w:rsid w:val="008B1F26"/>
    <w:rsid w:val="00994929"/>
    <w:rsid w:val="00A77135"/>
    <w:rsid w:val="00C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user2-PC</dc:creator>
  <cp:keywords/>
  <dc:description/>
  <cp:lastModifiedBy>user2-PC</cp:lastModifiedBy>
  <cp:revision>3</cp:revision>
  <dcterms:created xsi:type="dcterms:W3CDTF">2022-12-07T10:33:00Z</dcterms:created>
  <dcterms:modified xsi:type="dcterms:W3CDTF">2022-12-07T12:00:00Z</dcterms:modified>
</cp:coreProperties>
</file>